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A05B0" w14:textId="77777777" w:rsidR="000F63D3" w:rsidRDefault="00482112" w:rsidP="0048211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82112">
        <w:rPr>
          <w:rFonts w:ascii="Times New Roman" w:hAnsi="Times New Roman" w:cs="Times New Roman"/>
          <w:b/>
          <w:i/>
          <w:sz w:val="24"/>
          <w:szCs w:val="24"/>
        </w:rPr>
        <w:t>Projekt riešený ako súčasť grantov Agentúry na podporu výskumu a vývoja (APVV)</w:t>
      </w:r>
    </w:p>
    <w:p w14:paraId="4398E982" w14:textId="77777777" w:rsidR="00482112" w:rsidRDefault="00482112" w:rsidP="0048211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C42FF62" w14:textId="77777777" w:rsidR="00482112" w:rsidRDefault="00482112" w:rsidP="00482112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48211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APVV-24-0603 Štrukturalizácia kvapalín v </w:t>
      </w:r>
      <w:proofErr w:type="spellStart"/>
      <w:r w:rsidRPr="00482112">
        <w:rPr>
          <w:rFonts w:ascii="Times New Roman" w:hAnsi="Times New Roman" w:cs="Times New Roman"/>
          <w:b/>
          <w:color w:val="0070C0"/>
          <w:sz w:val="24"/>
          <w:szCs w:val="24"/>
        </w:rPr>
        <w:t>celovodných</w:t>
      </w:r>
      <w:proofErr w:type="spellEnd"/>
      <w:r w:rsidRPr="0048211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systémoch pomocou fixácie ich rozhrania cez </w:t>
      </w:r>
      <w:proofErr w:type="spellStart"/>
      <w:r w:rsidRPr="00482112">
        <w:rPr>
          <w:rFonts w:ascii="Times New Roman" w:hAnsi="Times New Roman" w:cs="Times New Roman"/>
          <w:b/>
          <w:color w:val="0070C0"/>
          <w:sz w:val="24"/>
          <w:szCs w:val="24"/>
        </w:rPr>
        <w:t>supramolekulové</w:t>
      </w:r>
      <w:proofErr w:type="spellEnd"/>
      <w:r w:rsidRPr="0048211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usporiadania/</w:t>
      </w:r>
      <w:proofErr w:type="spellStart"/>
      <w:r w:rsidRPr="00482112">
        <w:rPr>
          <w:rFonts w:ascii="Times New Roman" w:hAnsi="Times New Roman" w:cs="Times New Roman"/>
          <w:b/>
          <w:color w:val="0070C0"/>
          <w:sz w:val="24"/>
          <w:szCs w:val="24"/>
        </w:rPr>
        <w:t>Structuring</w:t>
      </w:r>
      <w:proofErr w:type="spellEnd"/>
      <w:r w:rsidRPr="0048211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proofErr w:type="spellStart"/>
      <w:r w:rsidRPr="00482112">
        <w:rPr>
          <w:rFonts w:ascii="Times New Roman" w:hAnsi="Times New Roman" w:cs="Times New Roman"/>
          <w:b/>
          <w:color w:val="0070C0"/>
          <w:sz w:val="24"/>
          <w:szCs w:val="24"/>
        </w:rPr>
        <w:t>liquids</w:t>
      </w:r>
      <w:proofErr w:type="spellEnd"/>
      <w:r w:rsidRPr="0048211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in </w:t>
      </w:r>
      <w:proofErr w:type="spellStart"/>
      <w:r w:rsidRPr="00482112">
        <w:rPr>
          <w:rFonts w:ascii="Times New Roman" w:hAnsi="Times New Roman" w:cs="Times New Roman"/>
          <w:b/>
          <w:color w:val="0070C0"/>
          <w:sz w:val="24"/>
          <w:szCs w:val="24"/>
        </w:rPr>
        <w:t>all-aqueous</w:t>
      </w:r>
      <w:proofErr w:type="spellEnd"/>
      <w:r w:rsidRPr="0048211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proofErr w:type="spellStart"/>
      <w:r w:rsidRPr="00482112">
        <w:rPr>
          <w:rFonts w:ascii="Times New Roman" w:hAnsi="Times New Roman" w:cs="Times New Roman"/>
          <w:b/>
          <w:color w:val="0070C0"/>
          <w:sz w:val="24"/>
          <w:szCs w:val="24"/>
        </w:rPr>
        <w:t>systems</w:t>
      </w:r>
      <w:proofErr w:type="spellEnd"/>
      <w:r w:rsidRPr="0048211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proofErr w:type="spellStart"/>
      <w:r w:rsidRPr="00482112">
        <w:rPr>
          <w:rFonts w:ascii="Times New Roman" w:hAnsi="Times New Roman" w:cs="Times New Roman"/>
          <w:b/>
          <w:color w:val="0070C0"/>
          <w:sz w:val="24"/>
          <w:szCs w:val="24"/>
        </w:rPr>
        <w:t>through</w:t>
      </w:r>
      <w:proofErr w:type="spellEnd"/>
      <w:r w:rsidRPr="0048211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proofErr w:type="spellStart"/>
      <w:r w:rsidRPr="00482112">
        <w:rPr>
          <w:rFonts w:ascii="Times New Roman" w:hAnsi="Times New Roman" w:cs="Times New Roman"/>
          <w:b/>
          <w:color w:val="0070C0"/>
          <w:sz w:val="24"/>
          <w:szCs w:val="24"/>
        </w:rPr>
        <w:t>arresting</w:t>
      </w:r>
      <w:proofErr w:type="spellEnd"/>
      <w:r w:rsidRPr="0048211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proofErr w:type="spellStart"/>
      <w:r w:rsidRPr="00482112">
        <w:rPr>
          <w:rFonts w:ascii="Times New Roman" w:hAnsi="Times New Roman" w:cs="Times New Roman"/>
          <w:b/>
          <w:color w:val="0070C0"/>
          <w:sz w:val="24"/>
          <w:szCs w:val="24"/>
        </w:rPr>
        <w:t>their</w:t>
      </w:r>
      <w:proofErr w:type="spellEnd"/>
      <w:r w:rsidRPr="0048211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proofErr w:type="spellStart"/>
      <w:r w:rsidRPr="00482112">
        <w:rPr>
          <w:rFonts w:ascii="Times New Roman" w:hAnsi="Times New Roman" w:cs="Times New Roman"/>
          <w:b/>
          <w:color w:val="0070C0"/>
          <w:sz w:val="24"/>
          <w:szCs w:val="24"/>
        </w:rPr>
        <w:t>interfaces</w:t>
      </w:r>
      <w:proofErr w:type="spellEnd"/>
      <w:r w:rsidRPr="0048211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proofErr w:type="spellStart"/>
      <w:r w:rsidRPr="00482112">
        <w:rPr>
          <w:rFonts w:ascii="Times New Roman" w:hAnsi="Times New Roman" w:cs="Times New Roman"/>
          <w:b/>
          <w:color w:val="0070C0"/>
          <w:sz w:val="24"/>
          <w:szCs w:val="24"/>
        </w:rPr>
        <w:t>via</w:t>
      </w:r>
      <w:proofErr w:type="spellEnd"/>
      <w:r w:rsidRPr="0048211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proofErr w:type="spellStart"/>
      <w:r w:rsidRPr="00482112">
        <w:rPr>
          <w:rFonts w:ascii="Times New Roman" w:hAnsi="Times New Roman" w:cs="Times New Roman"/>
          <w:b/>
          <w:color w:val="0070C0"/>
          <w:sz w:val="24"/>
          <w:szCs w:val="24"/>
        </w:rPr>
        <w:t>supramolecular</w:t>
      </w:r>
      <w:proofErr w:type="spellEnd"/>
      <w:r w:rsidRPr="0048211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proofErr w:type="spellStart"/>
      <w:r w:rsidRPr="00482112">
        <w:rPr>
          <w:rFonts w:ascii="Times New Roman" w:hAnsi="Times New Roman" w:cs="Times New Roman"/>
          <w:b/>
          <w:color w:val="0070C0"/>
          <w:sz w:val="24"/>
          <w:szCs w:val="24"/>
        </w:rPr>
        <w:t>assemblies</w:t>
      </w:r>
      <w:proofErr w:type="spellEnd"/>
    </w:p>
    <w:p w14:paraId="114C46AB" w14:textId="77777777" w:rsidR="00782C9C" w:rsidRPr="00782C9C" w:rsidRDefault="00782C9C" w:rsidP="00482112">
      <w:pPr>
        <w:jc w:val="both"/>
        <w:rPr>
          <w:rFonts w:ascii="Times New Roman" w:hAnsi="Times New Roman" w:cs="Times New Roman"/>
          <w:sz w:val="24"/>
          <w:szCs w:val="24"/>
        </w:rPr>
      </w:pPr>
      <w:r w:rsidRPr="00782C9C">
        <w:rPr>
          <w:rFonts w:ascii="Times New Roman" w:hAnsi="Times New Roman" w:cs="Times New Roman"/>
          <w:b/>
          <w:sz w:val="24"/>
          <w:szCs w:val="24"/>
        </w:rPr>
        <w:t xml:space="preserve">Charakter výskumu: </w:t>
      </w:r>
      <w:r w:rsidRPr="00782C9C">
        <w:rPr>
          <w:rFonts w:ascii="Times New Roman" w:hAnsi="Times New Roman" w:cs="Times New Roman"/>
          <w:sz w:val="24"/>
          <w:szCs w:val="24"/>
        </w:rPr>
        <w:t xml:space="preserve">Základný výskum </w:t>
      </w:r>
    </w:p>
    <w:p w14:paraId="363FCF76" w14:textId="77777777" w:rsidR="00482112" w:rsidRDefault="00482112" w:rsidP="00482112">
      <w:pPr>
        <w:jc w:val="both"/>
        <w:rPr>
          <w:rFonts w:ascii="Times New Roman" w:hAnsi="Times New Roman" w:cs="Times New Roman"/>
          <w:sz w:val="24"/>
          <w:szCs w:val="24"/>
        </w:rPr>
      </w:pPr>
      <w:r w:rsidRPr="00482112">
        <w:rPr>
          <w:rFonts w:ascii="Times New Roman" w:hAnsi="Times New Roman" w:cs="Times New Roman"/>
          <w:b/>
          <w:sz w:val="24"/>
          <w:szCs w:val="24"/>
        </w:rPr>
        <w:t>Cie</w:t>
      </w:r>
      <w:r>
        <w:rPr>
          <w:rFonts w:ascii="Times New Roman" w:hAnsi="Times New Roman" w:cs="Times New Roman"/>
          <w:b/>
          <w:sz w:val="24"/>
          <w:szCs w:val="24"/>
        </w:rPr>
        <w:t>le</w:t>
      </w:r>
      <w:r w:rsidRPr="00482112">
        <w:rPr>
          <w:rFonts w:ascii="Times New Roman" w:hAnsi="Times New Roman" w:cs="Times New Roman"/>
          <w:b/>
          <w:sz w:val="24"/>
          <w:szCs w:val="24"/>
        </w:rPr>
        <w:t xml:space="preserve"> projektu: </w:t>
      </w:r>
      <w:r w:rsidRPr="00482112">
        <w:rPr>
          <w:rFonts w:ascii="Times New Roman" w:hAnsi="Times New Roman" w:cs="Times New Roman"/>
          <w:sz w:val="24"/>
          <w:szCs w:val="24"/>
        </w:rPr>
        <w:t xml:space="preserve">Vytvorenie všeobecnej platformy pre systematické skúmanie stability segregujúcich a asociujúcich </w:t>
      </w:r>
      <w:proofErr w:type="spellStart"/>
      <w:r w:rsidRPr="00482112">
        <w:rPr>
          <w:rFonts w:ascii="Times New Roman" w:hAnsi="Times New Roman" w:cs="Times New Roman"/>
          <w:sz w:val="24"/>
          <w:szCs w:val="24"/>
        </w:rPr>
        <w:t>celovodných</w:t>
      </w:r>
      <w:proofErr w:type="spellEnd"/>
      <w:r w:rsidRPr="00482112">
        <w:rPr>
          <w:rFonts w:ascii="Times New Roman" w:hAnsi="Times New Roman" w:cs="Times New Roman"/>
          <w:sz w:val="24"/>
          <w:szCs w:val="24"/>
        </w:rPr>
        <w:t xml:space="preserve"> dvojfázových systémov (ATPS). Syntéza nových </w:t>
      </w:r>
      <w:proofErr w:type="spellStart"/>
      <w:r w:rsidRPr="00482112">
        <w:rPr>
          <w:rFonts w:ascii="Times New Roman" w:hAnsi="Times New Roman" w:cs="Times New Roman"/>
          <w:sz w:val="24"/>
          <w:szCs w:val="24"/>
        </w:rPr>
        <w:t>celovodných</w:t>
      </w:r>
      <w:proofErr w:type="spellEnd"/>
      <w:r w:rsidRPr="00482112">
        <w:rPr>
          <w:rFonts w:ascii="Times New Roman" w:hAnsi="Times New Roman" w:cs="Times New Roman"/>
          <w:sz w:val="24"/>
          <w:szCs w:val="24"/>
        </w:rPr>
        <w:t xml:space="preserve"> štruktúrovaných emulzií a emulzných gélov s laditeľnými vlastnosťami. Vytvorenie nových citlivých </w:t>
      </w:r>
      <w:proofErr w:type="spellStart"/>
      <w:r w:rsidRPr="00482112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482112">
        <w:rPr>
          <w:rFonts w:ascii="Times New Roman" w:hAnsi="Times New Roman" w:cs="Times New Roman"/>
          <w:sz w:val="24"/>
          <w:szCs w:val="24"/>
        </w:rPr>
        <w:t>-in-</w:t>
      </w:r>
      <w:proofErr w:type="spellStart"/>
      <w:r w:rsidRPr="00482112">
        <w:rPr>
          <w:rFonts w:ascii="Times New Roman" w:hAnsi="Times New Roman" w:cs="Times New Roman"/>
          <w:sz w:val="24"/>
          <w:szCs w:val="24"/>
        </w:rPr>
        <w:t>liquid</w:t>
      </w:r>
      <w:proofErr w:type="spellEnd"/>
      <w:r w:rsidRPr="00482112">
        <w:rPr>
          <w:rFonts w:ascii="Times New Roman" w:hAnsi="Times New Roman" w:cs="Times New Roman"/>
          <w:sz w:val="24"/>
          <w:szCs w:val="24"/>
        </w:rPr>
        <w:t xml:space="preserve"> ATPS konštrukcií s 3D tlačou s použitím podobných materiálov a konceptov na ich stabilizáciu ako v prípade štruktúrovaných emulzných systémov. Príprava ATPS gélových vlákien a </w:t>
      </w:r>
      <w:proofErr w:type="spellStart"/>
      <w:r w:rsidRPr="00482112">
        <w:rPr>
          <w:rFonts w:ascii="Times New Roman" w:hAnsi="Times New Roman" w:cs="Times New Roman"/>
          <w:sz w:val="24"/>
          <w:szCs w:val="24"/>
        </w:rPr>
        <w:t>perfúznych</w:t>
      </w:r>
      <w:proofErr w:type="spellEnd"/>
      <w:r w:rsidRPr="00482112">
        <w:rPr>
          <w:rFonts w:ascii="Times New Roman" w:hAnsi="Times New Roman" w:cs="Times New Roman"/>
          <w:sz w:val="24"/>
          <w:szCs w:val="24"/>
        </w:rPr>
        <w:t xml:space="preserve"> gélov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06A454" w14:textId="77777777" w:rsidR="00482112" w:rsidRDefault="00482112" w:rsidP="00482112">
      <w:pPr>
        <w:jc w:val="both"/>
        <w:rPr>
          <w:rFonts w:ascii="Times New Roman" w:hAnsi="Times New Roman" w:cs="Times New Roman"/>
          <w:sz w:val="24"/>
          <w:szCs w:val="24"/>
        </w:rPr>
      </w:pPr>
      <w:r w:rsidRPr="00482112">
        <w:rPr>
          <w:rFonts w:ascii="Times New Roman" w:hAnsi="Times New Roman" w:cs="Times New Roman"/>
          <w:b/>
          <w:sz w:val="24"/>
          <w:szCs w:val="24"/>
        </w:rPr>
        <w:t>Projektové obdobie:</w:t>
      </w:r>
      <w:r>
        <w:rPr>
          <w:rFonts w:ascii="Times New Roman" w:hAnsi="Times New Roman" w:cs="Times New Roman"/>
          <w:sz w:val="24"/>
          <w:szCs w:val="24"/>
        </w:rPr>
        <w:t xml:space="preserve"> 01.09.2025-31.08.2029</w:t>
      </w:r>
    </w:p>
    <w:p w14:paraId="1EDB08C7" w14:textId="77777777" w:rsidR="00482112" w:rsidRDefault="00482112" w:rsidP="00482112">
      <w:pPr>
        <w:jc w:val="both"/>
        <w:rPr>
          <w:rFonts w:ascii="Times New Roman" w:hAnsi="Times New Roman" w:cs="Times New Roman"/>
          <w:sz w:val="24"/>
          <w:szCs w:val="24"/>
        </w:rPr>
      </w:pPr>
      <w:r w:rsidRPr="00482112">
        <w:rPr>
          <w:rFonts w:ascii="Times New Roman" w:hAnsi="Times New Roman" w:cs="Times New Roman"/>
          <w:b/>
          <w:sz w:val="24"/>
          <w:szCs w:val="24"/>
        </w:rPr>
        <w:t>Zodpovedný riešiteľ projektu na UJS:</w:t>
      </w:r>
      <w:r>
        <w:rPr>
          <w:rFonts w:ascii="Times New Roman" w:hAnsi="Times New Roman" w:cs="Times New Roman"/>
          <w:sz w:val="24"/>
          <w:szCs w:val="24"/>
        </w:rPr>
        <w:t xml:space="preserve"> prof. Róbert Mészáros, </w:t>
      </w:r>
      <w:proofErr w:type="spellStart"/>
      <w:r>
        <w:rPr>
          <w:rFonts w:ascii="Times New Roman" w:hAnsi="Times New Roman" w:cs="Times New Roman"/>
          <w:sz w:val="24"/>
          <w:szCs w:val="24"/>
        </w:rPr>
        <w:t>DSc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3EC8119" w14:textId="77777777" w:rsidR="00482112" w:rsidRDefault="00482112" w:rsidP="00482112">
      <w:pPr>
        <w:jc w:val="both"/>
        <w:rPr>
          <w:rFonts w:ascii="Times New Roman" w:hAnsi="Times New Roman" w:cs="Times New Roman"/>
          <w:sz w:val="24"/>
          <w:szCs w:val="24"/>
        </w:rPr>
      </w:pPr>
      <w:r w:rsidRPr="00B85694">
        <w:rPr>
          <w:rFonts w:ascii="Times New Roman" w:hAnsi="Times New Roman" w:cs="Times New Roman"/>
          <w:b/>
          <w:sz w:val="24"/>
          <w:szCs w:val="24"/>
        </w:rPr>
        <w:t>Ďalší riešitelia projektu na UJS:</w:t>
      </w:r>
      <w:r>
        <w:rPr>
          <w:rFonts w:ascii="Times New Roman" w:hAnsi="Times New Roman" w:cs="Times New Roman"/>
          <w:sz w:val="24"/>
          <w:szCs w:val="24"/>
        </w:rPr>
        <w:t xml:space="preserve"> Dr. </w:t>
      </w:r>
      <w:proofErr w:type="spellStart"/>
      <w:r>
        <w:rPr>
          <w:rFonts w:ascii="Times New Roman" w:hAnsi="Times New Roman" w:cs="Times New Roman"/>
          <w:sz w:val="24"/>
          <w:szCs w:val="24"/>
        </w:rPr>
        <w:t>habil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Imre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Varga, PhD., Attila </w:t>
      </w:r>
      <w:proofErr w:type="spellStart"/>
      <w:r>
        <w:rPr>
          <w:rFonts w:ascii="Times New Roman" w:hAnsi="Times New Roman" w:cs="Times New Roman"/>
          <w:sz w:val="24"/>
          <w:szCs w:val="24"/>
        </w:rPr>
        <w:t>Kardos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PhD., Mgr. Alexandra </w:t>
      </w:r>
      <w:proofErr w:type="spellStart"/>
      <w:r>
        <w:rPr>
          <w:rFonts w:ascii="Times New Roman" w:hAnsi="Times New Roman" w:cs="Times New Roman"/>
          <w:sz w:val="24"/>
          <w:szCs w:val="24"/>
        </w:rPr>
        <w:t>Hengerics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Szabó, PhD., </w:t>
      </w:r>
      <w:r w:rsidR="00B85694">
        <w:rPr>
          <w:rFonts w:ascii="Times New Roman" w:hAnsi="Times New Roman" w:cs="Times New Roman"/>
          <w:sz w:val="24"/>
          <w:szCs w:val="24"/>
        </w:rPr>
        <w:t xml:space="preserve">Mgr. </w:t>
      </w:r>
      <w:proofErr w:type="spellStart"/>
      <w:r w:rsidR="00B85694">
        <w:rPr>
          <w:rFonts w:ascii="Times New Roman" w:hAnsi="Times New Roman" w:cs="Times New Roman"/>
          <w:sz w:val="24"/>
          <w:szCs w:val="24"/>
        </w:rPr>
        <w:t>Boglárka</w:t>
      </w:r>
      <w:proofErr w:type="spellEnd"/>
      <w:r w:rsid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694">
        <w:rPr>
          <w:rFonts w:ascii="Times New Roman" w:hAnsi="Times New Roman" w:cs="Times New Roman"/>
          <w:sz w:val="24"/>
          <w:szCs w:val="24"/>
        </w:rPr>
        <w:t>Borovicza</w:t>
      </w:r>
      <w:proofErr w:type="spellEnd"/>
      <w:r w:rsidR="00B85694">
        <w:rPr>
          <w:rFonts w:ascii="Times New Roman" w:hAnsi="Times New Roman" w:cs="Times New Roman"/>
          <w:sz w:val="24"/>
          <w:szCs w:val="24"/>
        </w:rPr>
        <w:t xml:space="preserve">, PhD., Mgr. </w:t>
      </w:r>
      <w:proofErr w:type="spellStart"/>
      <w:r w:rsidR="00B85694">
        <w:rPr>
          <w:rFonts w:ascii="Times New Roman" w:hAnsi="Times New Roman" w:cs="Times New Roman"/>
          <w:sz w:val="24"/>
          <w:szCs w:val="24"/>
        </w:rPr>
        <w:t>Emese</w:t>
      </w:r>
      <w:proofErr w:type="spellEnd"/>
      <w:r w:rsidR="00B85694">
        <w:rPr>
          <w:rFonts w:ascii="Times New Roman" w:hAnsi="Times New Roman" w:cs="Times New Roman"/>
          <w:sz w:val="24"/>
          <w:szCs w:val="24"/>
        </w:rPr>
        <w:t xml:space="preserve"> Kovács</w:t>
      </w:r>
    </w:p>
    <w:p w14:paraId="33218EE0" w14:textId="77777777" w:rsidR="00B85694" w:rsidRDefault="00B85694" w:rsidP="00482112">
      <w:pPr>
        <w:jc w:val="both"/>
        <w:rPr>
          <w:rFonts w:ascii="Times New Roman" w:hAnsi="Times New Roman" w:cs="Times New Roman"/>
          <w:sz w:val="24"/>
          <w:szCs w:val="24"/>
        </w:rPr>
      </w:pPr>
      <w:r w:rsidRPr="00B85694">
        <w:rPr>
          <w:rFonts w:ascii="Times New Roman" w:hAnsi="Times New Roman" w:cs="Times New Roman"/>
          <w:b/>
          <w:sz w:val="24"/>
          <w:szCs w:val="24"/>
        </w:rPr>
        <w:t>Generálny zodpovedný riešiteľ:</w:t>
      </w:r>
      <w:r>
        <w:rPr>
          <w:rFonts w:ascii="Times New Roman" w:hAnsi="Times New Roman" w:cs="Times New Roman"/>
          <w:sz w:val="24"/>
          <w:szCs w:val="24"/>
        </w:rPr>
        <w:t xml:space="preserve"> prof. Róbert Mészáros, </w:t>
      </w:r>
      <w:proofErr w:type="spellStart"/>
      <w:r>
        <w:rPr>
          <w:rFonts w:ascii="Times New Roman" w:hAnsi="Times New Roman" w:cs="Times New Roman"/>
          <w:sz w:val="24"/>
          <w:szCs w:val="24"/>
        </w:rPr>
        <w:t>DSc</w:t>
      </w:r>
      <w:proofErr w:type="spellEnd"/>
      <w:r>
        <w:rPr>
          <w:rFonts w:ascii="Times New Roman" w:hAnsi="Times New Roman" w:cs="Times New Roman"/>
          <w:sz w:val="24"/>
          <w:szCs w:val="24"/>
        </w:rPr>
        <w:t>. (Katedra chémie, Pf UJS)</w:t>
      </w:r>
    </w:p>
    <w:p w14:paraId="2972E558" w14:textId="77777777" w:rsidR="00B85694" w:rsidRDefault="00B85694" w:rsidP="00482112">
      <w:pPr>
        <w:jc w:val="both"/>
        <w:rPr>
          <w:rFonts w:ascii="Times New Roman" w:hAnsi="Times New Roman" w:cs="Times New Roman"/>
          <w:sz w:val="24"/>
          <w:szCs w:val="24"/>
        </w:rPr>
      </w:pPr>
      <w:r w:rsidRPr="00B85694">
        <w:rPr>
          <w:rFonts w:ascii="Times New Roman" w:hAnsi="Times New Roman" w:cs="Times New Roman"/>
          <w:b/>
          <w:sz w:val="24"/>
          <w:szCs w:val="24"/>
        </w:rPr>
        <w:t xml:space="preserve">Spoluriešitelia: </w:t>
      </w:r>
      <w:r>
        <w:rPr>
          <w:rFonts w:ascii="Times New Roman" w:hAnsi="Times New Roman" w:cs="Times New Roman"/>
          <w:sz w:val="24"/>
          <w:szCs w:val="24"/>
        </w:rPr>
        <w:t>-</w:t>
      </w:r>
    </w:p>
    <w:p w14:paraId="37D51CC3" w14:textId="77777777" w:rsidR="00B85694" w:rsidRDefault="00B85694" w:rsidP="00482112">
      <w:pPr>
        <w:jc w:val="both"/>
        <w:rPr>
          <w:rFonts w:ascii="Times New Roman" w:hAnsi="Times New Roman" w:cs="Times New Roman"/>
          <w:sz w:val="24"/>
          <w:szCs w:val="24"/>
        </w:rPr>
      </w:pPr>
      <w:r w:rsidRPr="00B85694">
        <w:rPr>
          <w:rFonts w:ascii="Times New Roman" w:hAnsi="Times New Roman" w:cs="Times New Roman"/>
          <w:b/>
          <w:sz w:val="24"/>
          <w:szCs w:val="24"/>
        </w:rPr>
        <w:t xml:space="preserve">PF UJS ako </w:t>
      </w:r>
      <w:proofErr w:type="spellStart"/>
      <w:r w:rsidRPr="00B85694">
        <w:rPr>
          <w:rFonts w:ascii="Times New Roman" w:hAnsi="Times New Roman" w:cs="Times New Roman"/>
          <w:b/>
          <w:sz w:val="24"/>
          <w:szCs w:val="24"/>
        </w:rPr>
        <w:t>žiadateľská</w:t>
      </w:r>
      <w:proofErr w:type="spellEnd"/>
      <w:r w:rsidRPr="00B85694">
        <w:rPr>
          <w:rFonts w:ascii="Times New Roman" w:hAnsi="Times New Roman" w:cs="Times New Roman"/>
          <w:b/>
          <w:sz w:val="24"/>
          <w:szCs w:val="24"/>
        </w:rPr>
        <w:t xml:space="preserve"> organizácia s pridelením finančných prostriedkov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BD3CBC" w14:textId="77777777" w:rsidR="00B85694" w:rsidRPr="00B85694" w:rsidRDefault="00B85694" w:rsidP="00482112">
      <w:pPr>
        <w:jc w:val="both"/>
        <w:rPr>
          <w:rFonts w:ascii="Times New Roman" w:hAnsi="Times New Roman" w:cs="Times New Roman"/>
          <w:sz w:val="24"/>
          <w:szCs w:val="24"/>
        </w:rPr>
      </w:pPr>
      <w:r w:rsidRPr="00782C9C">
        <w:rPr>
          <w:rFonts w:ascii="Times New Roman" w:hAnsi="Times New Roman" w:cs="Times New Roman"/>
          <w:b/>
          <w:sz w:val="24"/>
          <w:szCs w:val="24"/>
        </w:rPr>
        <w:t>Výška pridelených finančných prostriedkov:</w:t>
      </w:r>
      <w:r>
        <w:rPr>
          <w:rFonts w:ascii="Times New Roman" w:hAnsi="Times New Roman" w:cs="Times New Roman"/>
          <w:sz w:val="24"/>
          <w:szCs w:val="24"/>
        </w:rPr>
        <w:t xml:space="preserve"> 194 276 EUR</w:t>
      </w:r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5C7856" w14:textId="77777777" w:rsidR="00B85694" w:rsidRDefault="00B85694" w:rsidP="0048211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2C9C">
        <w:rPr>
          <w:rFonts w:ascii="Times New Roman" w:hAnsi="Times New Roman" w:cs="Times New Roman"/>
          <w:b/>
          <w:sz w:val="24"/>
          <w:szCs w:val="24"/>
        </w:rPr>
        <w:t>Annotation</w:t>
      </w:r>
      <w:proofErr w:type="spellEnd"/>
      <w:r w:rsidRPr="00782C9C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Structured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liquids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represent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very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hot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immiscible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liquid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liquid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(L/L)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since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combine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mobile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nature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liquid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molecules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physical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characteristics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solids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unique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material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property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achieved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locking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shape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of at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least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liquid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phases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without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hindering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mobility of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liquid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molecules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therein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current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focus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investigations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structured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emulsion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gels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reconfigurable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liquids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due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huge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potential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next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generation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products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ranging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bioengineering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, to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storage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microlelectronics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Although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majority of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reported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structured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liquid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relies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organic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solvent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water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type L/L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all-aqueous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two-phase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(ATPS)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would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much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more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favorable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mentioned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applications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both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preparation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stabilization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structured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liquids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very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challenging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especially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all-aqueous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Furthermore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controlled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selective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reversible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transport of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small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molecules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would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highly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desirable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mentioned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hot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applications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propose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ATPS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structured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liquids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tunable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properties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engineered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similar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materials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concepts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stabilization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experience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team,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key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idea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controlled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interfacial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association of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oppositely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charged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macromolecules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nanoparticles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could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arrest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water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water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interface.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formed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solid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film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tunable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porosity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could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stabilize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types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structured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liquids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including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emulsion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gels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-in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liquid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constructs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gel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fibers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perfusable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gels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provided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kinetics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aqueous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phase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separation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gelation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adequately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controlled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>.</w:t>
      </w:r>
    </w:p>
    <w:p w14:paraId="47813FBA" w14:textId="77777777" w:rsidR="00482112" w:rsidRPr="00482112" w:rsidRDefault="00482112" w:rsidP="0048211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82112" w:rsidRPr="00482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112"/>
    <w:rsid w:val="000B4704"/>
    <w:rsid w:val="000F63D3"/>
    <w:rsid w:val="00482112"/>
    <w:rsid w:val="00782C9C"/>
    <w:rsid w:val="00B8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7F887"/>
  <w15:chartTrackingRefBased/>
  <w15:docId w15:val="{92E6513B-09FC-4C57-A9AF-E62F95C11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hengericsszabo</dc:creator>
  <cp:keywords/>
  <dc:description/>
  <cp:lastModifiedBy>Bartal Mária</cp:lastModifiedBy>
  <cp:revision>3</cp:revision>
  <dcterms:created xsi:type="dcterms:W3CDTF">2025-08-26T05:53:00Z</dcterms:created>
  <dcterms:modified xsi:type="dcterms:W3CDTF">2025-08-27T07:52:00Z</dcterms:modified>
</cp:coreProperties>
</file>