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0"/>
        <w:gridCol w:w="5640"/>
      </w:tblGrid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Názov vzdelávacieho programu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Učiteľstvo slovenského jazyka a literatúry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Druh vzdelávania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Rozširujúce štúdium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Fakulta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Pedagogická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fakulta UJS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Číslo rozhodnutia o akreditácii 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2016–15410/20404:8–15A0</w:t>
            </w:r>
          </w:p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ID: 100113, 100866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Garantujúce pracovisko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Katedra slovenského jazyka a literatúry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Odborný garant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Doc. Ivan </w:t>
            </w:r>
            <w:proofErr w:type="spellStart"/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Halász</w:t>
            </w:r>
            <w:proofErr w:type="spellEnd"/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, PhD.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Doba štúdia 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4 semestre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Rozsah hodinovej dotácie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Spolu 225 vyučovacích hodín, blokovo v</w:t>
            </w:r>
            <w:r w:rsidR="008E4CEB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sobotu</w:t>
            </w:r>
            <w:r w:rsidR="008E4CEB">
              <w:rPr>
                <w:rFonts w:ascii="Times New Roman" w:hAnsi="Times New Roman"/>
                <w:sz w:val="24"/>
                <w:szCs w:val="24"/>
                <w:lang w:val="sk-SK"/>
              </w:rPr>
              <w:t>, prípadne v piatok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Cieľová skupina</w:t>
            </w:r>
          </w:p>
        </w:tc>
        <w:tc>
          <w:tcPr>
            <w:tcW w:w="578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424"/>
            </w:tblGrid>
            <w:tr w:rsidR="00E8557C" w:rsidRPr="00B3724F">
              <w:trPr>
                <w:trHeight w:val="398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Pedagogickí zamestnanci, absolventi vysokoškolského štúdia II. stupňa v učiteľskom študijnom odbore, resp. v inom študijnom odbore s doplnenou pedagogickou spôsobilosťou.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Podmienky prijatia</w:t>
            </w:r>
          </w:p>
        </w:tc>
        <w:tc>
          <w:tcPr>
            <w:tcW w:w="578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424"/>
            </w:tblGrid>
            <w:tr w:rsidR="00E8557C" w:rsidRPr="00B3724F">
              <w:trPr>
                <w:trHeight w:val="650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Pedagogický zamestnanec s vysokoškolským vzdelaním druhého stupňa v študijných programoch učiteľského zamerania (splnenie kvalifikačného predpokladu podľa § 7 zákona 317/2009 </w:t>
                  </w:r>
                  <w:proofErr w:type="spellStart"/>
                  <w:r w:rsidRPr="00E55C4D">
                    <w:rPr>
                      <w:lang w:val="sk-SK"/>
                    </w:rPr>
                    <w:t>Z.z</w:t>
                  </w:r>
                  <w:proofErr w:type="spellEnd"/>
                  <w:r w:rsidRPr="00E55C4D">
                    <w:rPr>
                      <w:lang w:val="sk-SK"/>
                    </w:rPr>
                    <w:t>. o pedagogických zamestnancoch a odborných zamestnancoch a o zmene a doplnení niektorých zákonov ) alebo</w:t>
                  </w:r>
                </w:p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pedagogický zamestnanec s vysokoškolským vzdelaním v neučiteľskom odbore a získaná pedagogická spôsobilosť (získanie kvalifikačného predpokladu podľa § 8 ods. 1 zákona 317/2009 </w:t>
                  </w:r>
                  <w:proofErr w:type="spellStart"/>
                  <w:r w:rsidRPr="00E55C4D">
                    <w:rPr>
                      <w:lang w:val="sk-SK"/>
                    </w:rPr>
                    <w:t>Z.z</w:t>
                  </w:r>
                  <w:proofErr w:type="spellEnd"/>
                  <w:r w:rsidRPr="00E55C4D">
                    <w:rPr>
                      <w:lang w:val="sk-SK"/>
                    </w:rPr>
                    <w:t xml:space="preserve">. o pedagogických zamestnancoch a odborných zamestnancoch a o zmene a doplnení niektorých zákonov).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Prijímacie konanie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 xml:space="preserve">Písomná prihláška, potvrdená riaditeľom školy </w:t>
            </w:r>
          </w:p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>Preukázanie príslušnosti k cieľovej skupine (overená kópia diplomu)</w:t>
            </w:r>
          </w:p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>Životopis</w:t>
            </w:r>
          </w:p>
          <w:p w:rsidR="00E8557C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>Poplatok za prijímacie konanie: 50 EUR</w:t>
            </w:r>
          </w:p>
          <w:p w:rsidR="00FF1911" w:rsidRPr="00E55C4D" w:rsidRDefault="00FF1911" w:rsidP="00FF1911">
            <w:pPr>
              <w:spacing w:after="0" w:line="240" w:lineRule="auto"/>
              <w:rPr>
                <w:lang w:val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Bankový účet: </w:t>
            </w:r>
            <w:r w:rsidRPr="00FF1911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SK33 </w:t>
            </w:r>
            <w:hyperlink r:id="rId5" w:history="1">
              <w:r w:rsidRPr="00FF1911">
                <w:rPr>
                  <w:rFonts w:ascii="Times New Roman" w:eastAsia="Times New Roman" w:hAnsi="Times New Roman"/>
                  <w:sz w:val="24"/>
                  <w:szCs w:val="24"/>
                  <w:lang w:val="sk-SK" w:eastAsia="sk-SK"/>
                </w:rPr>
                <w:t>8180 000 000 700 0122</w:t>
              </w:r>
            </w:hyperlink>
            <w:r w:rsidRPr="00FF1911"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827</w:t>
            </w:r>
            <w:r>
              <w:rPr>
                <w:rFonts w:ascii="Times New Roman" w:eastAsia="Times New Roman" w:hAnsi="Times New Roman"/>
                <w:sz w:val="24"/>
                <w:szCs w:val="24"/>
                <w:lang w:val="sk-SK" w:eastAsia="sk-SK"/>
              </w:rPr>
              <w:t xml:space="preserve"> </w:t>
            </w:r>
            <w:bookmarkStart w:id="0" w:name="_GoBack"/>
            <w:bookmarkEnd w:id="0"/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Počet prijatých študentov na akad. rok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pStyle w:val="Default"/>
              <w:jc w:val="both"/>
              <w:rPr>
                <w:lang w:val="sk-SK"/>
              </w:rPr>
            </w:pPr>
            <w:r w:rsidRPr="00E55C4D">
              <w:rPr>
                <w:lang w:val="sk-SK"/>
              </w:rPr>
              <w:t>Min. 20, max. 25. Pri prekročení stanoveného maximálneho počtu uchádzačov si Fakulta vyhradzuje právo zaradiť študentov na nasledujúci akademický rok. O zaradení uchádzačov do vzdelávania rozhoduje dátum doručenia prihlášky na Študijné oddelenie.</w:t>
            </w:r>
          </w:p>
        </w:tc>
      </w:tr>
      <w:tr w:rsidR="00E8557C" w:rsidRPr="00E55C4D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Poplatok za štúdium</w:t>
            </w:r>
          </w:p>
        </w:tc>
        <w:tc>
          <w:tcPr>
            <w:tcW w:w="578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483"/>
            </w:tblGrid>
            <w:tr w:rsidR="00E8557C" w:rsidRPr="00E55C4D">
              <w:trPr>
                <w:trHeight w:val="157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500 € / akademický rok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  <w:tr w:rsidR="00E8557C" w:rsidRPr="00E55C4D" w:rsidTr="00E55C4D">
        <w:tc>
          <w:tcPr>
            <w:tcW w:w="379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922"/>
            </w:tblGrid>
            <w:tr w:rsidR="00E8557C" w:rsidRPr="00E55C4D">
              <w:trPr>
                <w:trHeight w:val="157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Termín podávania prihlášok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5782" w:type="dxa"/>
          </w:tcPr>
          <w:p w:rsidR="00E8557C" w:rsidRPr="000E610B" w:rsidRDefault="000E610B" w:rsidP="000E610B">
            <w:pPr>
              <w:pStyle w:val="Default"/>
              <w:numPr>
                <w:ilvl w:val="0"/>
                <w:numId w:val="1"/>
              </w:numPr>
              <w:jc w:val="both"/>
              <w:rPr>
                <w:b/>
                <w:lang w:val="sk-SK"/>
              </w:rPr>
            </w:pPr>
            <w:r>
              <w:rPr>
                <w:b/>
                <w:lang w:val="sk-SK"/>
              </w:rPr>
              <w:t>04.</w:t>
            </w:r>
            <w:r w:rsidRPr="000E610B">
              <w:rPr>
                <w:b/>
                <w:lang w:val="sk-SK"/>
              </w:rPr>
              <w:t xml:space="preserve"> 2018 - 30. 06. 2018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Ukončenie vzdelávacieho programu</w:t>
            </w:r>
          </w:p>
        </w:tc>
        <w:tc>
          <w:tcPr>
            <w:tcW w:w="5782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t>Obhajoba záverečnej práce a záverečná skúška pred komisiou. O úspešnom absolvovaní sa vydáva vysvedčenie.</w:t>
            </w:r>
          </w:p>
        </w:tc>
      </w:tr>
      <w:tr w:rsidR="00E8557C" w:rsidRPr="00B3724F" w:rsidTr="00E55C4D">
        <w:tc>
          <w:tcPr>
            <w:tcW w:w="3794" w:type="dxa"/>
          </w:tcPr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55C4D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>Profil absolventa</w:t>
            </w:r>
          </w:p>
        </w:tc>
        <w:tc>
          <w:tcPr>
            <w:tcW w:w="578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424"/>
            </w:tblGrid>
            <w:tr w:rsidR="00E8557C" w:rsidRPr="00B3724F">
              <w:trPr>
                <w:trHeight w:val="398"/>
              </w:trPr>
              <w:tc>
                <w:tcPr>
                  <w:tcW w:w="0" w:type="auto"/>
                </w:tcPr>
                <w:p w:rsidR="00E8557C" w:rsidRPr="00E55C4D" w:rsidRDefault="00E8557C" w:rsidP="005F03E5">
                  <w:pPr>
                    <w:pStyle w:val="Default"/>
                    <w:jc w:val="both"/>
                    <w:rPr>
                      <w:lang w:val="sk-SK"/>
                    </w:rPr>
                  </w:pPr>
                  <w:r w:rsidRPr="00E55C4D">
                    <w:rPr>
                      <w:lang w:val="sk-SK"/>
                    </w:rPr>
                    <w:t xml:space="preserve">Cieľom štúdia je získať plnohodnotné vzdelanie umožňujúce vyučovať predmet slovenský jazyk a literatúra na základných a stredných školách. </w:t>
                  </w:r>
                </w:p>
              </w:tc>
            </w:tr>
          </w:tbl>
          <w:p w:rsidR="00E8557C" w:rsidRPr="00E55C4D" w:rsidRDefault="00E8557C" w:rsidP="00E55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E8557C" w:rsidRPr="005F03E5" w:rsidRDefault="00E8557C" w:rsidP="005F03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E8557C" w:rsidRPr="005F03E5" w:rsidSect="00032B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57944"/>
    <w:multiLevelType w:val="hybridMultilevel"/>
    <w:tmpl w:val="44EA1E60"/>
    <w:lvl w:ilvl="0" w:tplc="862E17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0A"/>
    <w:rsid w:val="00032B4F"/>
    <w:rsid w:val="000E610B"/>
    <w:rsid w:val="00146376"/>
    <w:rsid w:val="002868DE"/>
    <w:rsid w:val="00323782"/>
    <w:rsid w:val="003A2835"/>
    <w:rsid w:val="004320F9"/>
    <w:rsid w:val="005A6C9A"/>
    <w:rsid w:val="005E5ECA"/>
    <w:rsid w:val="005F03E5"/>
    <w:rsid w:val="0085327D"/>
    <w:rsid w:val="008E4CEB"/>
    <w:rsid w:val="00B3724F"/>
    <w:rsid w:val="00B37585"/>
    <w:rsid w:val="00B4200A"/>
    <w:rsid w:val="00CC1577"/>
    <w:rsid w:val="00CE6330"/>
    <w:rsid w:val="00E55C4D"/>
    <w:rsid w:val="00E62EFF"/>
    <w:rsid w:val="00E8557C"/>
    <w:rsid w:val="00EA2686"/>
    <w:rsid w:val="00F24430"/>
    <w:rsid w:val="00FE1178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DB253E-1457-4639-BF01-7894BC63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B4F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B420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420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object">
    <w:name w:val="object"/>
    <w:basedOn w:val="Predvolenpsmoodseku"/>
    <w:rsid w:val="00FF1911"/>
  </w:style>
  <w:style w:type="character" w:styleId="Hypertextovprepojenie">
    <w:name w:val="Hyperlink"/>
    <w:basedOn w:val="Predvolenpsmoodseku"/>
    <w:uiPriority w:val="99"/>
    <w:semiHidden/>
    <w:unhideWhenUsed/>
    <w:rsid w:val="00FF1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allto:8180%20000%20000%20700%20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Vajda Barnabás</cp:lastModifiedBy>
  <cp:revision>3</cp:revision>
  <cp:lastPrinted>2017-01-19T10:36:00Z</cp:lastPrinted>
  <dcterms:created xsi:type="dcterms:W3CDTF">2018-01-17T09:15:00Z</dcterms:created>
  <dcterms:modified xsi:type="dcterms:W3CDTF">2018-01-17T09:18:00Z</dcterms:modified>
</cp:coreProperties>
</file>